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10" w:rsidRPr="003D504A" w:rsidRDefault="00FB5E10" w:rsidP="006423A1">
      <w:pPr>
        <w:rPr>
          <w:sz w:val="16"/>
          <w:szCs w:val="16"/>
        </w:rPr>
      </w:pPr>
      <w:r w:rsidRPr="003D504A">
        <w:rPr>
          <w:sz w:val="16"/>
          <w:szCs w:val="16"/>
        </w:rPr>
        <w:t xml:space="preserve">                                                                                                                                                 Załącznik nr 1 do zarządzenia nr 12 /2012</w:t>
      </w:r>
    </w:p>
    <w:p w:rsidR="00FB5E10" w:rsidRPr="003D504A" w:rsidRDefault="00FB5E10" w:rsidP="006423A1">
      <w:pPr>
        <w:jc w:val="center"/>
      </w:pPr>
      <w:r w:rsidRPr="003D504A">
        <w:t>KARTA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FB5E10" w:rsidRPr="003D504A" w:rsidTr="006423A1">
        <w:tc>
          <w:tcPr>
            <w:tcW w:w="2215" w:type="dxa"/>
          </w:tcPr>
          <w:p w:rsidR="00FB5E10" w:rsidRPr="003D504A" w:rsidRDefault="00FB5E10">
            <w:pPr>
              <w:spacing w:line="276" w:lineRule="auto"/>
              <w:rPr>
                <w:lang w:eastAsia="en-US"/>
              </w:rPr>
            </w:pPr>
            <w:r w:rsidRPr="003D504A">
              <w:rPr>
                <w:sz w:val="22"/>
                <w:szCs w:val="22"/>
                <w:lang w:eastAsia="en-US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FB5E10" w:rsidRPr="003D504A" w:rsidRDefault="00FB5E10" w:rsidP="007349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12.6-</w:t>
            </w:r>
            <w:r w:rsidR="00734979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POŁ-D7.6.1CHk</w:t>
            </w:r>
          </w:p>
        </w:tc>
      </w:tr>
      <w:tr w:rsidR="00FB5E10" w:rsidRPr="003D504A" w:rsidTr="006423A1">
        <w:tc>
          <w:tcPr>
            <w:tcW w:w="2215" w:type="dxa"/>
            <w:vMerge w:val="restart"/>
          </w:tcPr>
          <w:p w:rsidR="00FB5E10" w:rsidRPr="003D504A" w:rsidRDefault="00FB5E10">
            <w:pPr>
              <w:spacing w:line="276" w:lineRule="auto"/>
              <w:rPr>
                <w:lang w:eastAsia="en-US"/>
              </w:rPr>
            </w:pPr>
            <w:r w:rsidRPr="003D504A">
              <w:rPr>
                <w:sz w:val="22"/>
                <w:szCs w:val="22"/>
                <w:lang w:eastAsia="en-US"/>
              </w:rPr>
              <w:t>Nazwa przedmiotu w języku</w:t>
            </w:r>
            <w:r w:rsidRPr="003D504A">
              <w:rPr>
                <w:color w:val="1F497D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0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5803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Choroby wewnętrzne – klinika </w:t>
            </w:r>
          </w:p>
        </w:tc>
      </w:tr>
      <w:tr w:rsidR="00FB5E10" w:rsidRPr="003D504A" w:rsidTr="006423A1">
        <w:tc>
          <w:tcPr>
            <w:tcW w:w="0" w:type="auto"/>
            <w:vMerge/>
            <w:vAlign w:val="center"/>
          </w:tcPr>
          <w:p w:rsidR="00FB5E10" w:rsidRPr="003D504A" w:rsidRDefault="00FB5E10">
            <w:pPr>
              <w:rPr>
                <w:lang w:eastAsia="en-US"/>
              </w:rPr>
            </w:pPr>
          </w:p>
        </w:tc>
        <w:tc>
          <w:tcPr>
            <w:tcW w:w="1270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5803" w:type="dxa"/>
          </w:tcPr>
          <w:p w:rsidR="00FB5E10" w:rsidRPr="003D504A" w:rsidRDefault="00FB5E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B5E10" w:rsidRPr="003D504A" w:rsidRDefault="00FB5E10" w:rsidP="006423A1"/>
    <w:p w:rsidR="00FB5E10" w:rsidRPr="003D504A" w:rsidRDefault="00FB5E10" w:rsidP="006423A1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3D504A">
        <w:rPr>
          <w:sz w:val="20"/>
          <w:szCs w:val="20"/>
        </w:rPr>
        <w:t>USYTUOWANIE PRZEDMIOTU W SYSTEMIE STUDIÓW</w:t>
      </w:r>
    </w:p>
    <w:p w:rsidR="00FB5E10" w:rsidRPr="003D504A" w:rsidRDefault="00FB5E10" w:rsidP="006423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B5E10" w:rsidRPr="003D504A" w:rsidTr="006423A1"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Położnictwo </w:t>
            </w:r>
          </w:p>
        </w:tc>
      </w:tr>
      <w:tr w:rsidR="00FB5E10" w:rsidRPr="003D504A" w:rsidTr="006423A1"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Stacjonarne </w:t>
            </w:r>
          </w:p>
        </w:tc>
      </w:tr>
      <w:tr w:rsidR="00FB5E10" w:rsidRPr="003D504A" w:rsidTr="006423A1"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Studia pierwszego stopnia licencjackie </w:t>
            </w:r>
          </w:p>
        </w:tc>
      </w:tr>
      <w:tr w:rsidR="00FB5E10" w:rsidRPr="003D504A" w:rsidTr="006423A1"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Praktyczny </w:t>
            </w:r>
          </w:p>
        </w:tc>
      </w:tr>
      <w:tr w:rsidR="00FB5E10" w:rsidRPr="003D504A" w:rsidTr="006423A1"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1.5. Specjalność</w:t>
            </w:r>
          </w:p>
        </w:tc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Brak </w:t>
            </w:r>
          </w:p>
        </w:tc>
      </w:tr>
      <w:tr w:rsidR="00FB5E10" w:rsidRPr="003D504A" w:rsidTr="006423A1"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1.6. Jednostka prowadząca przedmiot</w:t>
            </w:r>
          </w:p>
        </w:tc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Wydział Nauk o Zdrowiu </w:t>
            </w:r>
          </w:p>
        </w:tc>
      </w:tr>
      <w:tr w:rsidR="00FB5E10" w:rsidRPr="003D504A" w:rsidTr="006423A1"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1.7. Osoba przygotowująca kartę przedmiotu</w:t>
            </w:r>
          </w:p>
        </w:tc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dr n. med. Małgorzata Czarny- </w:t>
            </w:r>
            <w:proofErr w:type="spellStart"/>
            <w:r w:rsidRPr="003D504A">
              <w:rPr>
                <w:sz w:val="20"/>
                <w:szCs w:val="20"/>
                <w:lang w:eastAsia="en-US"/>
              </w:rPr>
              <w:t>Działak</w:t>
            </w:r>
            <w:proofErr w:type="spellEnd"/>
            <w:r w:rsidRPr="003D504A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B5E10" w:rsidRPr="003D504A" w:rsidTr="006423A1"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1.8. Osoba odpowiedzialna za przedmiot</w:t>
            </w:r>
          </w:p>
        </w:tc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dr n. med. Małgorzata Czarny- </w:t>
            </w:r>
            <w:proofErr w:type="spellStart"/>
            <w:r w:rsidRPr="003D504A">
              <w:rPr>
                <w:sz w:val="20"/>
                <w:szCs w:val="20"/>
                <w:lang w:eastAsia="en-US"/>
              </w:rPr>
              <w:t>Działak</w:t>
            </w:r>
            <w:proofErr w:type="spellEnd"/>
          </w:p>
        </w:tc>
      </w:tr>
      <w:tr w:rsidR="00FB5E10" w:rsidRPr="003D504A" w:rsidTr="006423A1"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1.9. Kontakt</w:t>
            </w:r>
          </w:p>
        </w:tc>
        <w:tc>
          <w:tcPr>
            <w:tcW w:w="460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 Według ustalonych na dany rok akademicki konsultacji</w:t>
            </w:r>
          </w:p>
        </w:tc>
      </w:tr>
    </w:tbl>
    <w:p w:rsidR="00FB5E10" w:rsidRPr="003D504A" w:rsidRDefault="00FB5E10" w:rsidP="006423A1">
      <w:pPr>
        <w:rPr>
          <w:sz w:val="20"/>
          <w:szCs w:val="20"/>
        </w:rPr>
      </w:pPr>
    </w:p>
    <w:p w:rsidR="00FB5E10" w:rsidRPr="003D504A" w:rsidRDefault="00FB5E10" w:rsidP="006423A1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3D504A">
        <w:rPr>
          <w:sz w:val="20"/>
          <w:szCs w:val="20"/>
        </w:rPr>
        <w:t>OGÓLNA CHARAKTERYSTYKA PRZEDMIOTU</w:t>
      </w:r>
    </w:p>
    <w:p w:rsidR="00FB5E10" w:rsidRPr="003D504A" w:rsidRDefault="00FB5E10" w:rsidP="006423A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FB5E10" w:rsidRPr="003D504A" w:rsidTr="006423A1">
        <w:tc>
          <w:tcPr>
            <w:tcW w:w="521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2.1. Przynależność do modułu</w:t>
            </w:r>
          </w:p>
        </w:tc>
        <w:tc>
          <w:tcPr>
            <w:tcW w:w="400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Moduł TREŚCI KIERUNKOWYCH</w:t>
            </w:r>
          </w:p>
        </w:tc>
      </w:tr>
      <w:tr w:rsidR="00FB5E10" w:rsidRPr="003D504A" w:rsidTr="006423A1">
        <w:tc>
          <w:tcPr>
            <w:tcW w:w="521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2.2. Status przedmiotu</w:t>
            </w:r>
          </w:p>
        </w:tc>
        <w:tc>
          <w:tcPr>
            <w:tcW w:w="400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Obowiązkowy </w:t>
            </w:r>
          </w:p>
        </w:tc>
      </w:tr>
      <w:tr w:rsidR="00FB5E10" w:rsidRPr="003D504A" w:rsidTr="006423A1">
        <w:tc>
          <w:tcPr>
            <w:tcW w:w="521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2.3. Język wykładowy</w:t>
            </w:r>
          </w:p>
        </w:tc>
        <w:tc>
          <w:tcPr>
            <w:tcW w:w="400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Polski </w:t>
            </w:r>
          </w:p>
        </w:tc>
      </w:tr>
      <w:tr w:rsidR="00FB5E10" w:rsidRPr="003D504A" w:rsidTr="006423A1">
        <w:tc>
          <w:tcPr>
            <w:tcW w:w="521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III   </w:t>
            </w:r>
            <w:proofErr w:type="spellStart"/>
            <w:r w:rsidRPr="003D504A">
              <w:rPr>
                <w:sz w:val="20"/>
                <w:szCs w:val="20"/>
                <w:lang w:eastAsia="en-US"/>
              </w:rPr>
              <w:t>sem</w:t>
            </w:r>
            <w:proofErr w:type="spellEnd"/>
            <w:r w:rsidRPr="003D504A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FB5E10" w:rsidRPr="003D504A" w:rsidTr="006423A1">
        <w:tc>
          <w:tcPr>
            <w:tcW w:w="521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2.5. Wymagania wstępne</w:t>
            </w:r>
          </w:p>
        </w:tc>
        <w:tc>
          <w:tcPr>
            <w:tcW w:w="400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Anatomia i fizjologia,  Zdrowie publiczne, Farmakologia</w:t>
            </w:r>
          </w:p>
        </w:tc>
      </w:tr>
    </w:tbl>
    <w:p w:rsidR="00FB5E10" w:rsidRPr="003D504A" w:rsidRDefault="00FB5E10" w:rsidP="006423A1">
      <w:pPr>
        <w:rPr>
          <w:sz w:val="20"/>
          <w:szCs w:val="20"/>
        </w:rPr>
      </w:pPr>
    </w:p>
    <w:p w:rsidR="00FB5E10" w:rsidRPr="003D504A" w:rsidRDefault="00FB5E10" w:rsidP="006423A1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3D504A">
        <w:rPr>
          <w:sz w:val="20"/>
          <w:szCs w:val="20"/>
        </w:rPr>
        <w:t>FORMY, SPOSOBY I  METODY PROWADZENIA ZAJĘĆ</w:t>
      </w:r>
    </w:p>
    <w:p w:rsidR="00FB5E10" w:rsidRPr="003D504A" w:rsidRDefault="00FB5E10" w:rsidP="006423A1">
      <w:pPr>
        <w:rPr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5"/>
        <w:gridCol w:w="5994"/>
      </w:tblGrid>
      <w:tr w:rsidR="00FB5E10" w:rsidRPr="003D504A" w:rsidTr="006423A1">
        <w:tc>
          <w:tcPr>
            <w:tcW w:w="3292" w:type="dxa"/>
            <w:gridSpan w:val="2"/>
          </w:tcPr>
          <w:p w:rsidR="00FB5E10" w:rsidRPr="003D504A" w:rsidRDefault="00FB5E10" w:rsidP="003765D1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Formy zajęć</w:t>
            </w:r>
          </w:p>
        </w:tc>
        <w:tc>
          <w:tcPr>
            <w:tcW w:w="599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Wykład II: 20, Godziny </w:t>
            </w:r>
            <w:proofErr w:type="spellStart"/>
            <w:r w:rsidRPr="003D504A">
              <w:rPr>
                <w:sz w:val="20"/>
                <w:szCs w:val="20"/>
                <w:lang w:eastAsia="en-US"/>
              </w:rPr>
              <w:t>niekontaktowe</w:t>
            </w:r>
            <w:proofErr w:type="spellEnd"/>
            <w:r w:rsidRPr="003D504A">
              <w:rPr>
                <w:sz w:val="20"/>
                <w:szCs w:val="20"/>
                <w:lang w:eastAsia="en-US"/>
              </w:rPr>
              <w:t xml:space="preserve"> 5</w:t>
            </w:r>
          </w:p>
        </w:tc>
      </w:tr>
      <w:tr w:rsidR="00FB5E10" w:rsidRPr="003D504A" w:rsidTr="006423A1">
        <w:tc>
          <w:tcPr>
            <w:tcW w:w="3292" w:type="dxa"/>
            <w:gridSpan w:val="2"/>
          </w:tcPr>
          <w:p w:rsidR="00FB5E10" w:rsidRPr="003D504A" w:rsidRDefault="00FB5E10" w:rsidP="003765D1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Sposób realizacji zajęć</w:t>
            </w:r>
          </w:p>
        </w:tc>
        <w:tc>
          <w:tcPr>
            <w:tcW w:w="599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Zajęcia w pomieszczeniach dydaktycznych UJK</w:t>
            </w:r>
          </w:p>
        </w:tc>
      </w:tr>
      <w:tr w:rsidR="00FB5E10" w:rsidRPr="003D504A" w:rsidTr="006423A1">
        <w:tc>
          <w:tcPr>
            <w:tcW w:w="3292" w:type="dxa"/>
            <w:gridSpan w:val="2"/>
          </w:tcPr>
          <w:p w:rsidR="00FB5E10" w:rsidRPr="003D504A" w:rsidRDefault="00FB5E10" w:rsidP="003765D1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Sposób zaliczenia zajęć</w:t>
            </w:r>
          </w:p>
        </w:tc>
        <w:tc>
          <w:tcPr>
            <w:tcW w:w="599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Zaliczenie z oceną. </w:t>
            </w:r>
          </w:p>
        </w:tc>
      </w:tr>
      <w:tr w:rsidR="00FB5E10" w:rsidRPr="003D504A" w:rsidTr="006423A1">
        <w:tc>
          <w:tcPr>
            <w:tcW w:w="3292" w:type="dxa"/>
            <w:gridSpan w:val="2"/>
          </w:tcPr>
          <w:p w:rsidR="00FB5E10" w:rsidRPr="003D504A" w:rsidRDefault="00FB5E10" w:rsidP="003765D1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599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 Metody problemowe, metody sytuacyjne,  wykład, odczyt,  analiza przypadków </w:t>
            </w:r>
          </w:p>
        </w:tc>
      </w:tr>
      <w:tr w:rsidR="00FB5E10" w:rsidRPr="003D504A" w:rsidTr="006423A1">
        <w:tc>
          <w:tcPr>
            <w:tcW w:w="1526" w:type="dxa"/>
            <w:vMerge w:val="restart"/>
          </w:tcPr>
          <w:p w:rsidR="00FB5E10" w:rsidRPr="003D504A" w:rsidRDefault="00FB5E10" w:rsidP="003765D1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</w:tcPr>
          <w:p w:rsidR="00FB5E10" w:rsidRPr="003D504A" w:rsidRDefault="00FB5E10">
            <w:pPr>
              <w:spacing w:line="276" w:lineRule="auto"/>
              <w:ind w:left="426" w:hanging="392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5996" w:type="dxa"/>
          </w:tcPr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1.  Jurkowska G., Łagoda K., Pielęgniarstwo internistyczne. Podręcznik dla studiów medycznych. PZWL Warszawa 2011</w:t>
            </w:r>
          </w:p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2. Szczeklik A.,  Choroby wewnętrzne 2011. Stan wiedzy na rok 2011. Medycyna Praktyczna  Kraków 2011 </w:t>
            </w:r>
          </w:p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3. Daniluk J. Jurkowska G. Zarys chorób wewnętrznych dla studentów pielęgniarstwa, </w:t>
            </w:r>
            <w:proofErr w:type="spellStart"/>
            <w:r w:rsidRPr="003D504A">
              <w:rPr>
                <w:sz w:val="20"/>
                <w:szCs w:val="20"/>
                <w:lang w:eastAsia="en-US"/>
              </w:rPr>
              <w:t>Czelej</w:t>
            </w:r>
            <w:proofErr w:type="spellEnd"/>
            <w:r w:rsidRPr="003D504A">
              <w:rPr>
                <w:sz w:val="20"/>
                <w:szCs w:val="20"/>
                <w:lang w:eastAsia="en-US"/>
              </w:rPr>
              <w:t xml:space="preserve"> Lublin 2005 </w:t>
            </w:r>
          </w:p>
        </w:tc>
      </w:tr>
      <w:tr w:rsidR="00FB5E10" w:rsidRPr="003D504A" w:rsidTr="006423A1">
        <w:tc>
          <w:tcPr>
            <w:tcW w:w="3292" w:type="dxa"/>
            <w:vMerge/>
            <w:vAlign w:val="center"/>
          </w:tcPr>
          <w:p w:rsidR="00FB5E10" w:rsidRPr="003D504A" w:rsidRDefault="00FB5E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</w:tcPr>
          <w:p w:rsidR="00FB5E10" w:rsidRPr="003D504A" w:rsidRDefault="00FB5E10">
            <w:pPr>
              <w:spacing w:line="276" w:lineRule="auto"/>
              <w:ind w:left="426" w:hanging="392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5996" w:type="dxa"/>
          </w:tcPr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1.Ciborowska H, Rudnicka A. Dietetyka. Żywienie  zdrowego i chorego człowieka, PZWL, Warszawa, 2004. </w:t>
            </w:r>
          </w:p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2. Sieradzki J., Cukrzyca- kompendium. Via </w:t>
            </w:r>
            <w:proofErr w:type="spellStart"/>
            <w:r w:rsidRPr="003D504A">
              <w:rPr>
                <w:sz w:val="20"/>
                <w:szCs w:val="20"/>
                <w:lang w:eastAsia="en-US"/>
              </w:rPr>
              <w:t>Medica</w:t>
            </w:r>
            <w:proofErr w:type="spellEnd"/>
            <w:r w:rsidRPr="003D504A">
              <w:rPr>
                <w:sz w:val="20"/>
                <w:szCs w:val="20"/>
                <w:lang w:eastAsia="en-US"/>
              </w:rPr>
              <w:t xml:space="preserve"> Gdańsk 2009</w:t>
            </w:r>
          </w:p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3. Janion M., Kardiologia. AŚ Kielce 2005</w:t>
            </w:r>
          </w:p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3D504A">
              <w:rPr>
                <w:sz w:val="20"/>
                <w:szCs w:val="20"/>
                <w:lang w:eastAsia="en-US"/>
              </w:rPr>
              <w:t>Talarska</w:t>
            </w:r>
            <w:proofErr w:type="spellEnd"/>
            <w:r w:rsidRPr="003D504A">
              <w:rPr>
                <w:sz w:val="20"/>
                <w:szCs w:val="20"/>
                <w:lang w:eastAsia="en-US"/>
              </w:rPr>
              <w:t xml:space="preserve"> D., Zozulińska – Ziółkiewicz D., Pielęgniarstwo internistyczne. Podręcznik dla studiów medycznych. PZWL  Warszawa </w:t>
            </w:r>
            <w:r w:rsidRPr="003D504A">
              <w:rPr>
                <w:sz w:val="20"/>
                <w:szCs w:val="20"/>
                <w:lang w:eastAsia="en-US"/>
              </w:rPr>
              <w:lastRenderedPageBreak/>
              <w:t xml:space="preserve">2009 </w:t>
            </w:r>
          </w:p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FB5E10" w:rsidRPr="003D504A" w:rsidRDefault="00FB5E10" w:rsidP="006423A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3D504A">
        <w:rPr>
          <w:sz w:val="20"/>
          <w:szCs w:val="20"/>
        </w:rPr>
        <w:lastRenderedPageBreak/>
        <w:t>CELE, TREŚCI I EFEKTY KSZTAŁCENIA</w:t>
      </w:r>
    </w:p>
    <w:p w:rsidR="00FB5E10" w:rsidRPr="003D504A" w:rsidRDefault="00FB5E10" w:rsidP="006423A1">
      <w:pPr>
        <w:rPr>
          <w:sz w:val="20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FB5E10" w:rsidRPr="003D504A" w:rsidTr="006423A1">
        <w:trPr>
          <w:trHeight w:val="1279"/>
        </w:trPr>
        <w:tc>
          <w:tcPr>
            <w:tcW w:w="9214" w:type="dxa"/>
            <w:shd w:val="clear" w:color="auto" w:fill="FFFFFF"/>
          </w:tcPr>
          <w:p w:rsidR="00FB5E10" w:rsidRPr="003D504A" w:rsidRDefault="00FB5E10" w:rsidP="003765D1">
            <w:pPr>
              <w:numPr>
                <w:ilvl w:val="1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Cele przedmiotu</w:t>
            </w:r>
          </w:p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C1    -   zapoznanie  z czynnikami ryzyka i obrazem klinicznym  chorób internistycznych  </w:t>
            </w:r>
          </w:p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C2    - zapoznanie z metodami diagnozowania (  inwazyjnymi, nieinwazyjnymi) w chorobach  wewnętrznych</w:t>
            </w:r>
          </w:p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C3     - wyposażenie studenta w wiedzę niezbędną do  pielęgnowania w wybranych chorobach wewnętrznych </w:t>
            </w:r>
          </w:p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 C4    - wyposażenie   w wiedzę niezbędną do zrozumienia standardów,  procedur terapii  podczas  hospitalizacji </w:t>
            </w:r>
          </w:p>
          <w:p w:rsidR="00FB5E10" w:rsidRPr="003D504A" w:rsidRDefault="00FB5E10">
            <w:pPr>
              <w:spacing w:line="360" w:lineRule="auto"/>
              <w:rPr>
                <w:bCs/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C5     - wdrażanie  do  promocji zdrowia i edukacji zdrowotnej w chorobach wewnętrznych</w:t>
            </w:r>
          </w:p>
        </w:tc>
      </w:tr>
    </w:tbl>
    <w:p w:rsidR="00FB5E10" w:rsidRPr="003D504A" w:rsidRDefault="00FB5E10" w:rsidP="006423A1"/>
    <w:tbl>
      <w:tblPr>
        <w:tblW w:w="9210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FB5E10" w:rsidRPr="003D504A" w:rsidTr="006423A1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0" w:rsidRPr="003D504A" w:rsidRDefault="00FB5E10">
            <w:pPr>
              <w:spacing w:line="360" w:lineRule="auto"/>
              <w:jc w:val="both"/>
              <w:rPr>
                <w:sz w:val="20"/>
                <w:lang w:eastAsia="en-US"/>
              </w:rPr>
            </w:pPr>
          </w:p>
          <w:p w:rsidR="00FB5E10" w:rsidRPr="003D504A" w:rsidRDefault="00FB5E10">
            <w:pPr>
              <w:spacing w:line="360" w:lineRule="auto"/>
              <w:jc w:val="both"/>
              <w:rPr>
                <w:sz w:val="20"/>
                <w:lang w:eastAsia="en-US"/>
              </w:rPr>
            </w:pPr>
            <w:r w:rsidRPr="003D504A">
              <w:rPr>
                <w:sz w:val="20"/>
                <w:lang w:eastAsia="en-US"/>
              </w:rPr>
              <w:t xml:space="preserve">Treści programowe wykładów: </w:t>
            </w:r>
          </w:p>
          <w:p w:rsidR="00FB5E10" w:rsidRDefault="00FB5E10" w:rsidP="002344C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Etiologia,  obraz kliniczny i metody terapii wybranych chorób górnego odcinka przewodu pokarmowego ( choroba </w:t>
            </w:r>
            <w:proofErr w:type="spellStart"/>
            <w:r>
              <w:t>refluksowa</w:t>
            </w:r>
            <w:proofErr w:type="spellEnd"/>
            <w:r>
              <w:t xml:space="preserve">, wrzodowa ) rak żołądka. </w:t>
            </w:r>
          </w:p>
          <w:p w:rsidR="00FB5E10" w:rsidRDefault="00FB5E10" w:rsidP="002344C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Problemy diagnostyczne i terapeutyczne  w chorobach wątroby. Marskość wątroby jako choroba przewlekła. </w:t>
            </w:r>
          </w:p>
          <w:p w:rsidR="00FB5E10" w:rsidRDefault="00FB5E10" w:rsidP="002344C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POCHP jako choroba cywilizacyjna.  Patomechanizm i diagnostyka  wybranych chorób alergicznych. Alergiczny nieżyt nosa.  Astma oskrzelowa. Alergia na lateks.     </w:t>
            </w:r>
          </w:p>
          <w:p w:rsidR="00FB5E10" w:rsidRDefault="00FB5E10" w:rsidP="002344C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Niedokrwistości jako choroby układu czerwonokrwinkowego.  </w:t>
            </w:r>
          </w:p>
          <w:p w:rsidR="00FB5E10" w:rsidRDefault="00FB5E10" w:rsidP="002344C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Białaczki jako choroby układu </w:t>
            </w:r>
            <w:proofErr w:type="spellStart"/>
            <w:r>
              <w:t>białokrwinkowego</w:t>
            </w:r>
            <w:proofErr w:type="spellEnd"/>
            <w:r>
              <w:t>. Możliwości diagnostyki i terapii białaczek. Nadczynność i niedoczynność tarczycy. Problemy diagnostyczne i metody leczenia.</w:t>
            </w:r>
          </w:p>
          <w:p w:rsidR="00FB5E10" w:rsidRDefault="00FB5E10" w:rsidP="002344C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Różnicowanie skaz krwotocznych. Skazy krwotoczne – analiza konsekwencji w życiu osobnika.  Udział położnej w obserwacji i diagnostyce skaz krwotocznych. </w:t>
            </w:r>
          </w:p>
          <w:p w:rsidR="00FB5E10" w:rsidRDefault="00FB5E10" w:rsidP="002344C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Cukrzyca jako choroba interdyscyplinarna. Próby klasyfikacji cukrzycy jako choroby cywilizacyjnej.  Ostre i przewlekłe  powikłania  cukrzycy. </w:t>
            </w:r>
          </w:p>
          <w:p w:rsidR="00FB5E10" w:rsidRDefault="00FB5E10" w:rsidP="002344C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Choroby zapalne nerek.  Nerczyca, a zespół nerczycowy. Ostra niewydolność  nerek. Przewlekła niewydolność nerek.  </w:t>
            </w:r>
          </w:p>
          <w:p w:rsidR="00FB5E10" w:rsidRDefault="00FB5E10" w:rsidP="002344C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Czynniki ryzyka chorób układu krążenia. Nadciśnienie tętnicze – diagnostyka, analiza powikłań.  Choroba niedokrwienna serca, zawał mięśnia sercowego.</w:t>
            </w:r>
          </w:p>
          <w:p w:rsidR="00FB5E10" w:rsidRPr="002C3827" w:rsidRDefault="00FB5E10" w:rsidP="002344C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Etiologia i patomechanizm niewydolności krążenia. Klasyfikacja NYHA – standardy leczenia. Obraz kliniczny wad serca – diagnostyka  i różnicowanie objawów.</w:t>
            </w:r>
          </w:p>
          <w:p w:rsidR="00FB5E10" w:rsidRPr="003D504A" w:rsidRDefault="00FB5E10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FB5E10" w:rsidRDefault="00FB5E10" w:rsidP="006423A1"/>
    <w:p w:rsidR="00FB5E10" w:rsidRDefault="00FB5E10" w:rsidP="006423A1"/>
    <w:p w:rsidR="00FB5E10" w:rsidRDefault="00FB5E10" w:rsidP="006423A1"/>
    <w:p w:rsidR="00FB5E10" w:rsidRDefault="00FB5E10" w:rsidP="006423A1"/>
    <w:p w:rsidR="00FB5E10" w:rsidRPr="003D504A" w:rsidRDefault="00FB5E10" w:rsidP="006423A1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827"/>
        <w:gridCol w:w="1616"/>
        <w:gridCol w:w="1611"/>
        <w:gridCol w:w="624"/>
        <w:gridCol w:w="1134"/>
        <w:gridCol w:w="142"/>
        <w:gridCol w:w="1275"/>
        <w:gridCol w:w="709"/>
        <w:gridCol w:w="571"/>
      </w:tblGrid>
      <w:tr w:rsidR="00FB5E10" w:rsidRPr="003D504A" w:rsidTr="006423A1">
        <w:trPr>
          <w:cantSplit/>
          <w:trHeight w:val="567"/>
        </w:trPr>
        <w:tc>
          <w:tcPr>
            <w:tcW w:w="9360" w:type="dxa"/>
            <w:gridSpan w:val="10"/>
            <w:vAlign w:val="center"/>
          </w:tcPr>
          <w:p w:rsidR="00FB5E10" w:rsidRPr="003D504A" w:rsidRDefault="00FB5E10" w:rsidP="003765D1">
            <w:pPr>
              <w:numPr>
                <w:ilvl w:val="1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Efekty kształcenia</w:t>
            </w:r>
          </w:p>
        </w:tc>
      </w:tr>
      <w:tr w:rsidR="00FB5E10" w:rsidRPr="003D504A" w:rsidTr="006423A1">
        <w:trPr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FB5E10" w:rsidRPr="003D504A" w:rsidRDefault="00FB5E10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kod</w:t>
            </w:r>
          </w:p>
        </w:tc>
        <w:tc>
          <w:tcPr>
            <w:tcW w:w="4678" w:type="dxa"/>
            <w:gridSpan w:val="4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134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504A">
              <w:rPr>
                <w:sz w:val="14"/>
                <w:szCs w:val="14"/>
                <w:lang w:eastAsia="en-US"/>
              </w:rPr>
              <w:t xml:space="preserve">Stopień </w:t>
            </w:r>
          </w:p>
          <w:p w:rsidR="00FB5E10" w:rsidRPr="003D504A" w:rsidRDefault="00FB5E1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504A">
              <w:rPr>
                <w:sz w:val="14"/>
                <w:szCs w:val="14"/>
                <w:lang w:eastAsia="en-US"/>
              </w:rPr>
              <w:t>nasycenia efektu przedmiotowego</w:t>
            </w:r>
            <w:r w:rsidRPr="003D504A">
              <w:rPr>
                <w:sz w:val="14"/>
                <w:szCs w:val="14"/>
                <w:vertAlign w:val="superscript"/>
                <w:lang w:eastAsia="en-US"/>
              </w:rPr>
              <w:t xml:space="preserve">1 </w:t>
            </w:r>
          </w:p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14"/>
                <w:szCs w:val="14"/>
                <w:lang w:eastAsia="en-US"/>
              </w:rPr>
              <w:t>[+] [++] [+++]</w:t>
            </w:r>
          </w:p>
        </w:tc>
        <w:tc>
          <w:tcPr>
            <w:tcW w:w="2697" w:type="dxa"/>
            <w:gridSpan w:val="4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Odniesienie do efektów kształcenia </w:t>
            </w:r>
          </w:p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5E10" w:rsidRPr="003D504A" w:rsidTr="006423A1">
        <w:trPr>
          <w:trHeight w:val="57"/>
        </w:trPr>
        <w:tc>
          <w:tcPr>
            <w:tcW w:w="6663" w:type="dxa"/>
            <w:gridSpan w:val="6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w zakresie WIEDZY:</w:t>
            </w:r>
          </w:p>
        </w:tc>
        <w:tc>
          <w:tcPr>
            <w:tcW w:w="1417" w:type="dxa"/>
            <w:gridSpan w:val="2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dla kierunku</w:t>
            </w:r>
          </w:p>
        </w:tc>
        <w:tc>
          <w:tcPr>
            <w:tcW w:w="1280" w:type="dxa"/>
            <w:gridSpan w:val="2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dla obszaru</w:t>
            </w:r>
          </w:p>
        </w:tc>
      </w:tr>
      <w:tr w:rsidR="00FB5E10" w:rsidRPr="003D504A" w:rsidTr="006423A1">
        <w:trPr>
          <w:trHeight w:val="57"/>
        </w:trPr>
        <w:tc>
          <w:tcPr>
            <w:tcW w:w="851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4678" w:type="dxa"/>
            <w:gridSpan w:val="4"/>
          </w:tcPr>
          <w:p w:rsidR="00FB5E10" w:rsidRPr="003D504A" w:rsidRDefault="00FB5E10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 -zinterpretuje  czynniki ryzyka chorób internistycznych</w:t>
            </w:r>
          </w:p>
        </w:tc>
        <w:tc>
          <w:tcPr>
            <w:tcW w:w="1134" w:type="dxa"/>
          </w:tcPr>
          <w:p w:rsidR="00FB5E10" w:rsidRPr="003D504A" w:rsidRDefault="00FB5E10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++ +</w:t>
            </w:r>
          </w:p>
        </w:tc>
        <w:tc>
          <w:tcPr>
            <w:tcW w:w="1417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POŁ1P_W207 </w:t>
            </w:r>
          </w:p>
        </w:tc>
        <w:tc>
          <w:tcPr>
            <w:tcW w:w="1280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D.W67</w:t>
            </w:r>
          </w:p>
        </w:tc>
      </w:tr>
      <w:tr w:rsidR="00FB5E10" w:rsidRPr="003D504A" w:rsidTr="006423A1">
        <w:trPr>
          <w:trHeight w:val="57"/>
        </w:trPr>
        <w:tc>
          <w:tcPr>
            <w:tcW w:w="851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4678" w:type="dxa"/>
            <w:gridSpan w:val="4"/>
          </w:tcPr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- wyliczy    metody   diagnozowania  ( inwazyjne   i nieinwazyjne) </w:t>
            </w:r>
          </w:p>
        </w:tc>
        <w:tc>
          <w:tcPr>
            <w:tcW w:w="1134" w:type="dxa"/>
          </w:tcPr>
          <w:p w:rsidR="00FB5E10" w:rsidRPr="003D504A" w:rsidRDefault="00FB5E10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+++</w:t>
            </w:r>
          </w:p>
        </w:tc>
        <w:tc>
          <w:tcPr>
            <w:tcW w:w="1417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POŁ1P_W207 </w:t>
            </w:r>
          </w:p>
        </w:tc>
        <w:tc>
          <w:tcPr>
            <w:tcW w:w="1280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D.W67</w:t>
            </w:r>
          </w:p>
        </w:tc>
      </w:tr>
      <w:tr w:rsidR="00FB5E10" w:rsidRPr="003D504A" w:rsidTr="006423A1">
        <w:trPr>
          <w:trHeight w:val="57"/>
        </w:trPr>
        <w:tc>
          <w:tcPr>
            <w:tcW w:w="851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4678" w:type="dxa"/>
            <w:gridSpan w:val="4"/>
          </w:tcPr>
          <w:p w:rsidR="00FB5E10" w:rsidRPr="003D504A" w:rsidRDefault="00FB5E10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 - omówi etiologię, patogenezę, obraz kliniczny wybranych chorób wewnętrznych</w:t>
            </w:r>
          </w:p>
          <w:p w:rsidR="00FB5E10" w:rsidRPr="003D504A" w:rsidRDefault="00FB5E10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- omówi   procedury  wybranych  badań stosowanych w chorobach wewnętrznych </w:t>
            </w:r>
          </w:p>
        </w:tc>
        <w:tc>
          <w:tcPr>
            <w:tcW w:w="1134" w:type="dxa"/>
          </w:tcPr>
          <w:p w:rsidR="00FB5E10" w:rsidRPr="003D504A" w:rsidRDefault="00FB5E10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+++</w:t>
            </w:r>
          </w:p>
        </w:tc>
        <w:tc>
          <w:tcPr>
            <w:tcW w:w="1417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POŁ1P_W207 </w:t>
            </w:r>
          </w:p>
        </w:tc>
        <w:tc>
          <w:tcPr>
            <w:tcW w:w="1280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D.W67</w:t>
            </w:r>
          </w:p>
        </w:tc>
      </w:tr>
      <w:tr w:rsidR="00FB5E10" w:rsidRPr="003D504A" w:rsidTr="006423A1">
        <w:trPr>
          <w:trHeight w:val="57"/>
        </w:trPr>
        <w:tc>
          <w:tcPr>
            <w:tcW w:w="851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W04</w:t>
            </w:r>
          </w:p>
        </w:tc>
        <w:tc>
          <w:tcPr>
            <w:tcW w:w="4678" w:type="dxa"/>
            <w:gridSpan w:val="4"/>
          </w:tcPr>
          <w:p w:rsidR="00FB5E10" w:rsidRPr="003D504A" w:rsidRDefault="00FB5E10">
            <w:pPr>
              <w:pStyle w:val="Tekstpodstawowy"/>
              <w:spacing w:line="360" w:lineRule="auto"/>
              <w:rPr>
                <w:sz w:val="20"/>
                <w:lang w:eastAsia="en-US"/>
              </w:rPr>
            </w:pPr>
            <w:r w:rsidRPr="003D504A">
              <w:rPr>
                <w:sz w:val="20"/>
                <w:lang w:eastAsia="en-US"/>
              </w:rPr>
              <w:t xml:space="preserve">-  przedstawi problemy  pielęgnacyjne  osoby z chorobą przewlekłą </w:t>
            </w:r>
          </w:p>
        </w:tc>
        <w:tc>
          <w:tcPr>
            <w:tcW w:w="1134" w:type="dxa"/>
          </w:tcPr>
          <w:p w:rsidR="00FB5E10" w:rsidRPr="003D504A" w:rsidRDefault="00FB5E10">
            <w:pPr>
              <w:pStyle w:val="Tekstpodstawowy"/>
              <w:spacing w:line="360" w:lineRule="auto"/>
              <w:rPr>
                <w:sz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417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POŁ1P_W208 </w:t>
            </w:r>
          </w:p>
        </w:tc>
        <w:tc>
          <w:tcPr>
            <w:tcW w:w="1280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D.W68</w:t>
            </w:r>
          </w:p>
        </w:tc>
      </w:tr>
      <w:tr w:rsidR="00FB5E10" w:rsidRPr="003D504A" w:rsidTr="006423A1">
        <w:trPr>
          <w:trHeight w:val="57"/>
        </w:trPr>
        <w:tc>
          <w:tcPr>
            <w:tcW w:w="6663" w:type="dxa"/>
            <w:gridSpan w:val="6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w zakresie UMIEJĘTNOŚCI:</w:t>
            </w:r>
          </w:p>
        </w:tc>
        <w:tc>
          <w:tcPr>
            <w:tcW w:w="1417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B5E10" w:rsidRPr="003D504A" w:rsidTr="006423A1">
        <w:trPr>
          <w:trHeight w:val="57"/>
        </w:trPr>
        <w:tc>
          <w:tcPr>
            <w:tcW w:w="851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U01</w:t>
            </w:r>
          </w:p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4"/>
          </w:tcPr>
          <w:p w:rsidR="00FB5E10" w:rsidRPr="003D504A" w:rsidRDefault="00FB5E10">
            <w:pPr>
              <w:spacing w:line="360" w:lineRule="auto"/>
              <w:ind w:left="14"/>
              <w:jc w:val="both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- zaplanuje postępowanie  diagnostyczno- terapeutyczne  w wybranych  chorobach wewnętrznych </w:t>
            </w:r>
          </w:p>
        </w:tc>
        <w:tc>
          <w:tcPr>
            <w:tcW w:w="1134" w:type="dxa"/>
          </w:tcPr>
          <w:p w:rsidR="00FB5E10" w:rsidRPr="003D504A" w:rsidRDefault="00FB5E10">
            <w:pPr>
              <w:spacing w:line="360" w:lineRule="auto"/>
              <w:ind w:left="14"/>
              <w:jc w:val="both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417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POŁ1P_U143 </w:t>
            </w:r>
          </w:p>
        </w:tc>
        <w:tc>
          <w:tcPr>
            <w:tcW w:w="1280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D.U49</w:t>
            </w:r>
          </w:p>
        </w:tc>
      </w:tr>
      <w:tr w:rsidR="00FB5E10" w:rsidRPr="003D504A" w:rsidTr="006423A1">
        <w:trPr>
          <w:trHeight w:val="57"/>
        </w:trPr>
        <w:tc>
          <w:tcPr>
            <w:tcW w:w="6663" w:type="dxa"/>
            <w:gridSpan w:val="6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w zakresie KOMPETENCJI SPOŁECZNYCH:</w:t>
            </w:r>
          </w:p>
        </w:tc>
        <w:tc>
          <w:tcPr>
            <w:tcW w:w="1417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B5E10" w:rsidRPr="003D504A" w:rsidTr="006423A1">
        <w:trPr>
          <w:trHeight w:val="57"/>
        </w:trPr>
        <w:tc>
          <w:tcPr>
            <w:tcW w:w="851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5812" w:type="dxa"/>
            <w:gridSpan w:val="5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- wykazuje aktywność w zakresie samokształcenia i aktualizuje wiedzę zawodową </w:t>
            </w:r>
          </w:p>
        </w:tc>
        <w:tc>
          <w:tcPr>
            <w:tcW w:w="1417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POŁ1P_K2</w:t>
            </w:r>
          </w:p>
        </w:tc>
        <w:tc>
          <w:tcPr>
            <w:tcW w:w="1280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D.K2</w:t>
            </w:r>
          </w:p>
        </w:tc>
      </w:tr>
      <w:tr w:rsidR="00FB5E10" w:rsidRPr="003D504A" w:rsidTr="006423A1">
        <w:trPr>
          <w:gridAfter w:val="1"/>
          <w:wAfter w:w="571" w:type="dxa"/>
          <w:trHeight w:val="261"/>
        </w:trPr>
        <w:tc>
          <w:tcPr>
            <w:tcW w:w="8789" w:type="dxa"/>
            <w:gridSpan w:val="9"/>
          </w:tcPr>
          <w:p w:rsidR="00FB5E10" w:rsidRPr="003D504A" w:rsidRDefault="00FB5E10" w:rsidP="003765D1">
            <w:pPr>
              <w:numPr>
                <w:ilvl w:val="1"/>
                <w:numId w:val="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Kryteria oceny osiągniętych efektów kształcenia </w:t>
            </w:r>
          </w:p>
        </w:tc>
      </w:tr>
      <w:tr w:rsidR="00FB5E10" w:rsidRPr="003D504A" w:rsidTr="006423A1">
        <w:trPr>
          <w:gridAfter w:val="1"/>
          <w:wAfter w:w="571" w:type="dxa"/>
          <w:trHeight w:val="261"/>
        </w:trPr>
        <w:tc>
          <w:tcPr>
            <w:tcW w:w="1678" w:type="dxa"/>
            <w:gridSpan w:val="2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na ocenę 3</w:t>
            </w:r>
          </w:p>
        </w:tc>
        <w:tc>
          <w:tcPr>
            <w:tcW w:w="1616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na ocenę 3,5</w:t>
            </w:r>
          </w:p>
        </w:tc>
        <w:tc>
          <w:tcPr>
            <w:tcW w:w="1611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na ocenę 4</w:t>
            </w:r>
          </w:p>
        </w:tc>
        <w:tc>
          <w:tcPr>
            <w:tcW w:w="1900" w:type="dxa"/>
            <w:gridSpan w:val="3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na ocenę 4,5</w:t>
            </w:r>
          </w:p>
        </w:tc>
        <w:tc>
          <w:tcPr>
            <w:tcW w:w="1984" w:type="dxa"/>
            <w:gridSpan w:val="2"/>
          </w:tcPr>
          <w:p w:rsidR="00FB5E10" w:rsidRPr="003D504A" w:rsidRDefault="00FB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na ocenę 5</w:t>
            </w:r>
          </w:p>
        </w:tc>
      </w:tr>
      <w:tr w:rsidR="00FB5E10" w:rsidRPr="003D504A" w:rsidTr="006423A1">
        <w:trPr>
          <w:gridAfter w:val="1"/>
          <w:wAfter w:w="571" w:type="dxa"/>
          <w:trHeight w:val="1401"/>
        </w:trPr>
        <w:tc>
          <w:tcPr>
            <w:tcW w:w="1678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Opanował  większość treści programowych  na poziomie podstawowym,   prezentuje  wiedzę chaotycznie , wymaga  prostych   pytań naprowadzających,  zdarza się, ze nie kończy  zdań. </w:t>
            </w:r>
          </w:p>
        </w:tc>
        <w:tc>
          <w:tcPr>
            <w:tcW w:w="1616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Opanował  większość treści programowych  na poziomie zadowalającym,  prezentuje  wiedzę  po ukierunkowaniu, potrafi zastosować ją w typowych sytuacjach</w:t>
            </w:r>
          </w:p>
        </w:tc>
        <w:tc>
          <w:tcPr>
            <w:tcW w:w="1611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Opanował   treści programowe na poziomie zadowalającym,  prezentuje  wiedzę  w miarę samodzielne, potrafi zastosować ją w typowych sytuacjach</w:t>
            </w:r>
          </w:p>
        </w:tc>
        <w:tc>
          <w:tcPr>
            <w:tcW w:w="1900" w:type="dxa"/>
            <w:gridSpan w:val="3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Opanował pełny zakres wiedzy  treści programowych, prezentuje  samodzielne, zna nowości medyczne, potrafi zastosować po ukierunkowaniu   w nowych sytuacjach</w:t>
            </w:r>
          </w:p>
        </w:tc>
        <w:tc>
          <w:tcPr>
            <w:tcW w:w="1984" w:type="dxa"/>
            <w:gridSpan w:val="2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Opanował pełny zakres wiedzy  treści programowych, prezentuje  samodzielne, zna nowości medyczne, potrafi zastosować ją w nowych sytuacjach </w:t>
            </w:r>
          </w:p>
        </w:tc>
      </w:tr>
    </w:tbl>
    <w:p w:rsidR="00FB5E10" w:rsidRPr="003D504A" w:rsidRDefault="00FB5E10" w:rsidP="006423A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912"/>
        <w:gridCol w:w="1165"/>
        <w:gridCol w:w="1467"/>
        <w:gridCol w:w="992"/>
        <w:gridCol w:w="1276"/>
        <w:gridCol w:w="925"/>
        <w:gridCol w:w="1165"/>
      </w:tblGrid>
      <w:tr w:rsidR="00FB5E10" w:rsidRPr="003D504A" w:rsidTr="006423A1">
        <w:tc>
          <w:tcPr>
            <w:tcW w:w="9320" w:type="dxa"/>
            <w:gridSpan w:val="8"/>
          </w:tcPr>
          <w:p w:rsidR="00FB5E10" w:rsidRPr="003D504A" w:rsidRDefault="00FB5E10" w:rsidP="003765D1">
            <w:pPr>
              <w:numPr>
                <w:ilvl w:val="1"/>
                <w:numId w:val="2"/>
              </w:numPr>
              <w:tabs>
                <w:tab w:val="left" w:pos="85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Metody oceny</w:t>
            </w:r>
          </w:p>
          <w:p w:rsidR="00FB5E10" w:rsidRPr="003D504A" w:rsidRDefault="00FB5E10">
            <w:pPr>
              <w:tabs>
                <w:tab w:val="left" w:pos="851"/>
              </w:tabs>
              <w:spacing w:line="276" w:lineRule="auto"/>
              <w:ind w:left="720"/>
              <w:rPr>
                <w:sz w:val="20"/>
                <w:szCs w:val="20"/>
                <w:lang w:eastAsia="en-US"/>
              </w:rPr>
            </w:pPr>
          </w:p>
        </w:tc>
      </w:tr>
      <w:tr w:rsidR="00FB5E10" w:rsidRPr="003D504A" w:rsidTr="006423A1">
        <w:tc>
          <w:tcPr>
            <w:tcW w:w="1418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D504A">
              <w:rPr>
                <w:sz w:val="16"/>
                <w:szCs w:val="16"/>
                <w:lang w:eastAsia="en-US"/>
              </w:rPr>
              <w:t>Egzamin ustny</w:t>
            </w:r>
          </w:p>
        </w:tc>
        <w:tc>
          <w:tcPr>
            <w:tcW w:w="912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D504A">
              <w:rPr>
                <w:sz w:val="16"/>
                <w:szCs w:val="16"/>
                <w:lang w:eastAsia="en-US"/>
              </w:rPr>
              <w:t>Egzamin pisemny</w:t>
            </w:r>
          </w:p>
        </w:tc>
        <w:tc>
          <w:tcPr>
            <w:tcW w:w="1165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D504A">
              <w:rPr>
                <w:sz w:val="16"/>
                <w:szCs w:val="16"/>
                <w:lang w:eastAsia="en-US"/>
              </w:rPr>
              <w:t>Projekt</w:t>
            </w:r>
          </w:p>
        </w:tc>
        <w:tc>
          <w:tcPr>
            <w:tcW w:w="1467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D504A">
              <w:rPr>
                <w:sz w:val="16"/>
                <w:szCs w:val="16"/>
                <w:lang w:eastAsia="en-US"/>
              </w:rPr>
              <w:t>Kolokwium</w:t>
            </w:r>
          </w:p>
        </w:tc>
        <w:tc>
          <w:tcPr>
            <w:tcW w:w="992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D504A">
              <w:rPr>
                <w:sz w:val="16"/>
                <w:szCs w:val="16"/>
                <w:lang w:eastAsia="en-US"/>
              </w:rPr>
              <w:t>Zadania domowe</w:t>
            </w:r>
          </w:p>
        </w:tc>
        <w:tc>
          <w:tcPr>
            <w:tcW w:w="1276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D504A">
              <w:rPr>
                <w:sz w:val="16"/>
                <w:szCs w:val="16"/>
                <w:lang w:eastAsia="en-US"/>
              </w:rPr>
              <w:t>Referat Sprawozdania</w:t>
            </w:r>
          </w:p>
        </w:tc>
        <w:tc>
          <w:tcPr>
            <w:tcW w:w="925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D504A">
              <w:rPr>
                <w:sz w:val="16"/>
                <w:szCs w:val="16"/>
                <w:lang w:eastAsia="en-US"/>
              </w:rPr>
              <w:t>Dyskusje</w:t>
            </w:r>
          </w:p>
        </w:tc>
        <w:tc>
          <w:tcPr>
            <w:tcW w:w="1165" w:type="dxa"/>
          </w:tcPr>
          <w:p w:rsidR="00FB5E10" w:rsidRPr="003D504A" w:rsidRDefault="00FB5E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D504A">
              <w:rPr>
                <w:sz w:val="16"/>
                <w:szCs w:val="16"/>
                <w:lang w:eastAsia="en-US"/>
              </w:rPr>
              <w:t>Inne</w:t>
            </w:r>
          </w:p>
        </w:tc>
      </w:tr>
      <w:tr w:rsidR="00FB5E10" w:rsidRPr="003D504A" w:rsidTr="006423A1">
        <w:tc>
          <w:tcPr>
            <w:tcW w:w="1418" w:type="dxa"/>
          </w:tcPr>
          <w:p w:rsidR="00FB5E10" w:rsidRPr="003D504A" w:rsidRDefault="00FB5E1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12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 xml:space="preserve"> plan pielęgnowania chorego – praca w grupach </w:t>
            </w:r>
          </w:p>
        </w:tc>
        <w:tc>
          <w:tcPr>
            <w:tcW w:w="1467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504A">
              <w:rPr>
                <w:sz w:val="20"/>
                <w:szCs w:val="20"/>
                <w:lang w:eastAsia="en-US"/>
              </w:rPr>
              <w:t>forma pisemna  obejmująca treści programowe przedmiotu</w:t>
            </w:r>
          </w:p>
        </w:tc>
        <w:tc>
          <w:tcPr>
            <w:tcW w:w="992" w:type="dxa"/>
          </w:tcPr>
          <w:p w:rsidR="00FB5E10" w:rsidRPr="003D504A" w:rsidRDefault="00FB5E1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276" w:type="dxa"/>
          </w:tcPr>
          <w:p w:rsidR="00FB5E10" w:rsidRPr="003D504A" w:rsidRDefault="00FB5E1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25" w:type="dxa"/>
          </w:tcPr>
          <w:p w:rsidR="00FB5E10" w:rsidRPr="003D504A" w:rsidRDefault="00FB5E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</w:tcPr>
          <w:p w:rsidR="00FB5E10" w:rsidRPr="003D504A" w:rsidRDefault="00FB5E1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FB5E10" w:rsidRPr="003D504A" w:rsidRDefault="00FB5E10" w:rsidP="006423A1"/>
    <w:p w:rsidR="00FB5E10" w:rsidRPr="003D504A" w:rsidRDefault="00FB5E10" w:rsidP="003D504A">
      <w:pPr>
        <w:rPr>
          <w:sz w:val="20"/>
          <w:szCs w:val="20"/>
        </w:rPr>
      </w:pPr>
    </w:p>
    <w:p w:rsidR="00FB5E10" w:rsidRPr="003D504A" w:rsidRDefault="00FB5E10" w:rsidP="006423A1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3D504A">
        <w:rPr>
          <w:sz w:val="20"/>
          <w:szCs w:val="20"/>
        </w:rPr>
        <w:t>BILANS PUNKTÓW ECTS – NAKŁAD PRACY STUDENTA</w:t>
      </w:r>
    </w:p>
    <w:p w:rsidR="00FB5E10" w:rsidRPr="003D504A" w:rsidRDefault="00FB5E10" w:rsidP="006423A1">
      <w:pPr>
        <w:ind w:left="720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2"/>
        <w:gridCol w:w="1440"/>
        <w:gridCol w:w="1258"/>
      </w:tblGrid>
      <w:tr w:rsidR="00FB5E10" w:rsidRPr="003D504A" w:rsidTr="00A575BD">
        <w:tc>
          <w:tcPr>
            <w:tcW w:w="6622" w:type="dxa"/>
            <w:vMerge w:val="restart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  <w:r w:rsidRPr="003D504A">
              <w:rPr>
                <w:sz w:val="20"/>
                <w:szCs w:val="20"/>
              </w:rPr>
              <w:t>Kategoria</w:t>
            </w:r>
          </w:p>
        </w:tc>
        <w:tc>
          <w:tcPr>
            <w:tcW w:w="2698" w:type="dxa"/>
            <w:gridSpan w:val="2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  <w:r w:rsidRPr="003D504A">
              <w:rPr>
                <w:sz w:val="20"/>
                <w:szCs w:val="20"/>
              </w:rPr>
              <w:t>Obciążenie studenta</w:t>
            </w:r>
          </w:p>
        </w:tc>
      </w:tr>
      <w:tr w:rsidR="00FB5E10" w:rsidRPr="003D504A" w:rsidTr="00A575BD">
        <w:tc>
          <w:tcPr>
            <w:tcW w:w="6622" w:type="dxa"/>
            <w:vMerge/>
          </w:tcPr>
          <w:p w:rsidR="00FB5E10" w:rsidRPr="003D504A" w:rsidRDefault="00FB5E10" w:rsidP="00A575B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B5E10" w:rsidRPr="003D504A" w:rsidRDefault="00FB5E10" w:rsidP="00A575BD">
            <w:pPr>
              <w:jc w:val="center"/>
              <w:rPr>
                <w:sz w:val="14"/>
                <w:szCs w:val="14"/>
              </w:rPr>
            </w:pPr>
            <w:r w:rsidRPr="003D504A">
              <w:rPr>
                <w:sz w:val="14"/>
                <w:szCs w:val="14"/>
              </w:rPr>
              <w:t>Studia</w:t>
            </w:r>
          </w:p>
          <w:p w:rsidR="00FB5E10" w:rsidRPr="003D504A" w:rsidRDefault="00FB5E10" w:rsidP="00A575BD">
            <w:pPr>
              <w:jc w:val="center"/>
              <w:rPr>
                <w:sz w:val="14"/>
                <w:szCs w:val="14"/>
              </w:rPr>
            </w:pPr>
            <w:r w:rsidRPr="003D504A">
              <w:rPr>
                <w:sz w:val="14"/>
                <w:szCs w:val="14"/>
              </w:rPr>
              <w:t>stacjonarne</w:t>
            </w:r>
          </w:p>
        </w:tc>
        <w:tc>
          <w:tcPr>
            <w:tcW w:w="1258" w:type="dxa"/>
          </w:tcPr>
          <w:p w:rsidR="00FB5E10" w:rsidRPr="003D504A" w:rsidRDefault="00FB5E10" w:rsidP="00A575BD">
            <w:pPr>
              <w:jc w:val="center"/>
              <w:rPr>
                <w:sz w:val="14"/>
                <w:szCs w:val="14"/>
              </w:rPr>
            </w:pPr>
            <w:r w:rsidRPr="003D504A">
              <w:rPr>
                <w:sz w:val="14"/>
                <w:szCs w:val="14"/>
              </w:rPr>
              <w:t>Studia</w:t>
            </w:r>
          </w:p>
          <w:p w:rsidR="00FB5E10" w:rsidRPr="003D504A" w:rsidRDefault="00FB5E10" w:rsidP="00A575BD">
            <w:pPr>
              <w:jc w:val="center"/>
              <w:rPr>
                <w:sz w:val="14"/>
                <w:szCs w:val="14"/>
              </w:rPr>
            </w:pPr>
            <w:r w:rsidRPr="003D504A">
              <w:rPr>
                <w:sz w:val="14"/>
                <w:szCs w:val="14"/>
              </w:rPr>
              <w:t>niestacjonarne</w:t>
            </w:r>
          </w:p>
        </w:tc>
      </w:tr>
      <w:tr w:rsidR="00FB5E10" w:rsidRPr="003D504A" w:rsidTr="00A575BD">
        <w:tc>
          <w:tcPr>
            <w:tcW w:w="6622" w:type="dxa"/>
            <w:shd w:val="clear" w:color="auto" w:fill="D9D9D9"/>
          </w:tcPr>
          <w:p w:rsidR="00FB5E10" w:rsidRPr="003D504A" w:rsidRDefault="00FB5E10" w:rsidP="00A575BD">
            <w:pPr>
              <w:rPr>
                <w:sz w:val="18"/>
                <w:szCs w:val="18"/>
              </w:rPr>
            </w:pPr>
            <w:r w:rsidRPr="003D504A">
              <w:rPr>
                <w:sz w:val="18"/>
                <w:szCs w:val="18"/>
              </w:rPr>
              <w:t>Udział w zajęciach dydaktycznych określonych w planie studiów (godz. kontaktowe)</w:t>
            </w:r>
          </w:p>
        </w:tc>
        <w:tc>
          <w:tcPr>
            <w:tcW w:w="1440" w:type="dxa"/>
            <w:shd w:val="clear" w:color="auto" w:fill="D9D9D9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  <w:r w:rsidRPr="003D504A">
              <w:rPr>
                <w:sz w:val="20"/>
                <w:szCs w:val="20"/>
              </w:rPr>
              <w:t>20</w:t>
            </w:r>
          </w:p>
        </w:tc>
        <w:tc>
          <w:tcPr>
            <w:tcW w:w="1258" w:type="dxa"/>
            <w:shd w:val="clear" w:color="auto" w:fill="D9D9D9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</w:p>
        </w:tc>
      </w:tr>
      <w:tr w:rsidR="00FB5E10" w:rsidRPr="003D504A" w:rsidTr="00A575BD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- Udział w wykładach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20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- Udział w zajęciach praktycznych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Udział w konsultacjach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Przygotowanie do egzaminu/udział w egzaminie, kolokwium zaliczeniowym itp.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  <w:tcBorders>
              <w:top w:val="dotted" w:sz="4" w:space="0" w:color="auto"/>
            </w:tcBorders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Inne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</w:tcBorders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  <w:shd w:val="clear" w:color="auto" w:fill="D9D9D9"/>
          </w:tcPr>
          <w:p w:rsidR="00FB5E10" w:rsidRPr="003D504A" w:rsidRDefault="00FB5E10" w:rsidP="00A575BD">
            <w:pPr>
              <w:rPr>
                <w:sz w:val="18"/>
                <w:szCs w:val="18"/>
              </w:rPr>
            </w:pPr>
            <w:r w:rsidRPr="003D504A">
              <w:rPr>
                <w:sz w:val="18"/>
                <w:szCs w:val="18"/>
              </w:rPr>
              <w:t xml:space="preserve">Samodzielna praca studenta (godziny </w:t>
            </w:r>
            <w:proofErr w:type="spellStart"/>
            <w:r w:rsidRPr="003D504A">
              <w:rPr>
                <w:sz w:val="18"/>
                <w:szCs w:val="18"/>
              </w:rPr>
              <w:t>niekontaktowe</w:t>
            </w:r>
            <w:proofErr w:type="spellEnd"/>
            <w:r w:rsidRPr="003D504A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D9D9D9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  <w:r w:rsidRPr="003D504A"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  <w:shd w:val="clear" w:color="auto" w:fill="D9D9D9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</w:p>
        </w:tc>
      </w:tr>
      <w:tr w:rsidR="00FB5E10" w:rsidRPr="003D504A" w:rsidTr="00A575BD">
        <w:tc>
          <w:tcPr>
            <w:tcW w:w="6622" w:type="dxa"/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Przygotowanie do wykładu</w:t>
            </w:r>
          </w:p>
        </w:tc>
        <w:tc>
          <w:tcPr>
            <w:tcW w:w="1440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5</w:t>
            </w:r>
          </w:p>
        </w:tc>
        <w:tc>
          <w:tcPr>
            <w:tcW w:w="1258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Przygotowanie do ćwiczeń, konwersatorium, laboratorium itp.</w:t>
            </w:r>
          </w:p>
        </w:tc>
        <w:tc>
          <w:tcPr>
            <w:tcW w:w="1440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Przygotowanie do  egzaminu/kolokwium</w:t>
            </w:r>
          </w:p>
        </w:tc>
        <w:tc>
          <w:tcPr>
            <w:tcW w:w="1440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Zebranie materiałów do projektu, kwerenda internetowa</w:t>
            </w:r>
          </w:p>
        </w:tc>
        <w:tc>
          <w:tcPr>
            <w:tcW w:w="1440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Opracowanie prezentacji multimedialnej</w:t>
            </w:r>
          </w:p>
        </w:tc>
        <w:tc>
          <w:tcPr>
            <w:tcW w:w="1440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 xml:space="preserve">Przygotowanie hasła do </w:t>
            </w:r>
            <w:proofErr w:type="spellStart"/>
            <w:r w:rsidRPr="003D504A">
              <w:rPr>
                <w:sz w:val="16"/>
                <w:szCs w:val="16"/>
              </w:rPr>
              <w:t>wikipedii</w:t>
            </w:r>
            <w:proofErr w:type="spellEnd"/>
          </w:p>
        </w:tc>
        <w:tc>
          <w:tcPr>
            <w:tcW w:w="1440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</w:tcPr>
          <w:p w:rsidR="00FB5E10" w:rsidRPr="003D504A" w:rsidRDefault="00FB5E10" w:rsidP="00A575BD">
            <w:pPr>
              <w:rPr>
                <w:sz w:val="16"/>
                <w:szCs w:val="16"/>
              </w:rPr>
            </w:pPr>
            <w:r w:rsidRPr="003D504A">
              <w:rPr>
                <w:sz w:val="16"/>
                <w:szCs w:val="16"/>
              </w:rPr>
              <w:t>Inne</w:t>
            </w:r>
          </w:p>
        </w:tc>
        <w:tc>
          <w:tcPr>
            <w:tcW w:w="1440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FB5E10" w:rsidRPr="003D504A" w:rsidRDefault="00FB5E10" w:rsidP="00A575BD">
            <w:pPr>
              <w:jc w:val="center"/>
              <w:rPr>
                <w:sz w:val="16"/>
                <w:szCs w:val="16"/>
              </w:rPr>
            </w:pPr>
          </w:p>
        </w:tc>
      </w:tr>
      <w:tr w:rsidR="00FB5E10" w:rsidRPr="003D504A" w:rsidTr="00A575BD">
        <w:tc>
          <w:tcPr>
            <w:tcW w:w="6622" w:type="dxa"/>
            <w:shd w:val="clear" w:color="auto" w:fill="F2F2F2"/>
          </w:tcPr>
          <w:p w:rsidR="00FB5E10" w:rsidRPr="003D504A" w:rsidRDefault="00FB5E10" w:rsidP="00A575BD">
            <w:pPr>
              <w:rPr>
                <w:sz w:val="18"/>
                <w:szCs w:val="18"/>
              </w:rPr>
            </w:pPr>
            <w:r w:rsidRPr="003D504A">
              <w:rPr>
                <w:sz w:val="18"/>
                <w:szCs w:val="18"/>
              </w:rPr>
              <w:t>Łączna liczba godzin</w:t>
            </w:r>
          </w:p>
        </w:tc>
        <w:tc>
          <w:tcPr>
            <w:tcW w:w="1440" w:type="dxa"/>
            <w:shd w:val="clear" w:color="auto" w:fill="F2F2F2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  <w:r w:rsidRPr="003D504A">
              <w:rPr>
                <w:sz w:val="20"/>
                <w:szCs w:val="20"/>
              </w:rPr>
              <w:t>25</w:t>
            </w:r>
          </w:p>
        </w:tc>
        <w:tc>
          <w:tcPr>
            <w:tcW w:w="1258" w:type="dxa"/>
            <w:shd w:val="clear" w:color="auto" w:fill="F2F2F2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</w:p>
        </w:tc>
      </w:tr>
      <w:tr w:rsidR="00FB5E10" w:rsidRPr="003D504A" w:rsidTr="00A575BD">
        <w:tc>
          <w:tcPr>
            <w:tcW w:w="6622" w:type="dxa"/>
            <w:shd w:val="clear" w:color="auto" w:fill="F2F2F2"/>
          </w:tcPr>
          <w:p w:rsidR="00FB5E10" w:rsidRPr="003D504A" w:rsidRDefault="00FB5E10" w:rsidP="00A575BD">
            <w:pPr>
              <w:rPr>
                <w:sz w:val="20"/>
                <w:szCs w:val="20"/>
              </w:rPr>
            </w:pPr>
            <w:r w:rsidRPr="003D504A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shd w:val="clear" w:color="auto" w:fill="F2F2F2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  <w:r w:rsidRPr="003D504A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F2F2F2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</w:p>
        </w:tc>
      </w:tr>
      <w:tr w:rsidR="00FB5E10" w:rsidRPr="003D504A" w:rsidTr="00A575BD">
        <w:tc>
          <w:tcPr>
            <w:tcW w:w="6622" w:type="dxa"/>
            <w:shd w:val="clear" w:color="auto" w:fill="F2F2F2"/>
          </w:tcPr>
          <w:p w:rsidR="00FB5E10" w:rsidRPr="003D504A" w:rsidRDefault="00FB5E10" w:rsidP="00A575B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2F2F2"/>
          </w:tcPr>
          <w:p w:rsidR="00FB5E10" w:rsidRPr="003D504A" w:rsidRDefault="00FB5E10" w:rsidP="00A575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5E10" w:rsidRDefault="00FB5E10" w:rsidP="00444CE5"/>
    <w:p w:rsidR="00FB5E10" w:rsidRPr="00444CE5" w:rsidRDefault="00FB5E10" w:rsidP="00444CE5">
      <w:pPr>
        <w:rPr>
          <w:i/>
        </w:rPr>
      </w:pPr>
      <w:r w:rsidRPr="00606376">
        <w:t>Przyjmuję do realizacji</w:t>
      </w:r>
      <w:r>
        <w:t xml:space="preserve">: </w:t>
      </w:r>
      <w:r w:rsidRPr="00AD758F">
        <w:rPr>
          <w:sz w:val="20"/>
          <w:szCs w:val="20"/>
        </w:rPr>
        <w:t xml:space="preserve"> </w:t>
      </w:r>
      <w:r w:rsidRPr="00444CE5">
        <w:rPr>
          <w:i/>
        </w:rPr>
        <w:t>dr Czarny-</w:t>
      </w:r>
      <w:proofErr w:type="spellStart"/>
      <w:r w:rsidRPr="00444CE5">
        <w:rPr>
          <w:i/>
        </w:rPr>
        <w:t>Działak</w:t>
      </w:r>
      <w:proofErr w:type="spellEnd"/>
      <w:r w:rsidRPr="00444CE5">
        <w:rPr>
          <w:i/>
        </w:rPr>
        <w:t xml:space="preserve"> Małgorzata</w:t>
      </w:r>
    </w:p>
    <w:p w:rsidR="00FB5E10" w:rsidRPr="00444CE5" w:rsidRDefault="00FB5E10" w:rsidP="00444CE5">
      <w:pPr>
        <w:jc w:val="center"/>
        <w:rPr>
          <w:i/>
        </w:rPr>
      </w:pPr>
    </w:p>
    <w:p w:rsidR="00FB5E10" w:rsidRPr="003D504A" w:rsidRDefault="00FB5E10"/>
    <w:sectPr w:rsidR="00FB5E10" w:rsidRPr="003D504A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FCF"/>
    <w:multiLevelType w:val="hybridMultilevel"/>
    <w:tmpl w:val="5864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D070A9"/>
    <w:multiLevelType w:val="hybridMultilevel"/>
    <w:tmpl w:val="0CA0B87E"/>
    <w:lvl w:ilvl="0" w:tplc="0415000F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601395"/>
    <w:multiLevelType w:val="hybridMultilevel"/>
    <w:tmpl w:val="F370A352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015CDB"/>
    <w:multiLevelType w:val="hybridMultilevel"/>
    <w:tmpl w:val="5864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3A1"/>
    <w:rsid w:val="002344C8"/>
    <w:rsid w:val="002C1B99"/>
    <w:rsid w:val="002C3827"/>
    <w:rsid w:val="0031626B"/>
    <w:rsid w:val="003765D1"/>
    <w:rsid w:val="003D504A"/>
    <w:rsid w:val="003E7D5A"/>
    <w:rsid w:val="00444CE5"/>
    <w:rsid w:val="004C5E3D"/>
    <w:rsid w:val="00606376"/>
    <w:rsid w:val="006423A1"/>
    <w:rsid w:val="00660AF7"/>
    <w:rsid w:val="006C1FD6"/>
    <w:rsid w:val="00734979"/>
    <w:rsid w:val="00A575BD"/>
    <w:rsid w:val="00A57835"/>
    <w:rsid w:val="00A97455"/>
    <w:rsid w:val="00AD758F"/>
    <w:rsid w:val="00BB2AB0"/>
    <w:rsid w:val="00C11D8C"/>
    <w:rsid w:val="00D861A3"/>
    <w:rsid w:val="00DD24AE"/>
    <w:rsid w:val="00E311D9"/>
    <w:rsid w:val="00EC3324"/>
    <w:rsid w:val="00F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6423A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D24AE"/>
    <w:rPr>
      <w:rFonts w:cs="Times New Roman"/>
      <w:b/>
      <w:bCs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6423A1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423A1"/>
    <w:rPr>
      <w:rFonts w:ascii="Times New Roman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996</Words>
  <Characters>5982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Agata Adamczyk</cp:lastModifiedBy>
  <cp:revision>10</cp:revision>
  <dcterms:created xsi:type="dcterms:W3CDTF">2014-02-05T10:40:00Z</dcterms:created>
  <dcterms:modified xsi:type="dcterms:W3CDTF">2016-02-11T14:08:00Z</dcterms:modified>
</cp:coreProperties>
</file>